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BA278D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BA278D" w:rsidRPr="00BA278D">
        <w:rPr>
          <w:rFonts w:eastAsia="Arial"/>
          <w:b/>
          <w:kern w:val="3"/>
          <w:sz w:val="24"/>
          <w:szCs w:val="24"/>
          <w:lang w:eastAsia="zh-CN"/>
        </w:rPr>
        <w:t>с.</w:t>
      </w:r>
      <w:r w:rsidR="00C52AED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proofErr w:type="spellStart"/>
      <w:r w:rsidR="00C52AED">
        <w:rPr>
          <w:rFonts w:eastAsia="Arial"/>
          <w:b/>
          <w:kern w:val="3"/>
          <w:sz w:val="24"/>
          <w:szCs w:val="24"/>
          <w:lang w:eastAsia="zh-CN"/>
        </w:rPr>
        <w:t>Масловка</w:t>
      </w:r>
      <w:proofErr w:type="spellEnd"/>
      <w:r w:rsidR="00C52AED">
        <w:rPr>
          <w:rFonts w:eastAsia="Arial"/>
          <w:b/>
          <w:kern w:val="3"/>
          <w:sz w:val="24"/>
          <w:szCs w:val="24"/>
          <w:lang w:eastAsia="zh-CN"/>
        </w:rPr>
        <w:t xml:space="preserve">, ул. </w:t>
      </w:r>
      <w:proofErr w:type="gramStart"/>
      <w:r w:rsidR="00C52AED">
        <w:rPr>
          <w:rFonts w:eastAsia="Arial"/>
          <w:b/>
          <w:kern w:val="3"/>
          <w:sz w:val="24"/>
          <w:szCs w:val="24"/>
          <w:lang w:eastAsia="zh-CN"/>
        </w:rPr>
        <w:t>Центральная</w:t>
      </w:r>
      <w:proofErr w:type="gramEnd"/>
      <w:r w:rsidR="00C52AED">
        <w:rPr>
          <w:rFonts w:eastAsia="Arial"/>
          <w:b/>
          <w:kern w:val="3"/>
          <w:sz w:val="24"/>
          <w:szCs w:val="24"/>
          <w:lang w:eastAsia="zh-CN"/>
        </w:rPr>
        <w:t>, д. 5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600BB2" w:rsidRPr="00600BB2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числе</w:t>
      </w:r>
      <w:r w:rsidR="009F542E" w:rsidRPr="009F542E">
        <w:t xml:space="preserve"> </w:t>
      </w:r>
      <w:r w:rsidR="00460365">
        <w:rPr>
          <w:color w:val="000000"/>
          <w:kern w:val="3"/>
          <w:sz w:val="24"/>
          <w:szCs w:val="24"/>
          <w:lang w:eastAsia="zh-CN" w:bidi="hi-IN"/>
        </w:rPr>
        <w:t xml:space="preserve">Утепление фасада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460365" w:rsidRPr="00460365">
        <w:rPr>
          <w:b/>
          <w:color w:val="000000"/>
          <w:kern w:val="3"/>
          <w:sz w:val="24"/>
          <w:szCs w:val="24"/>
          <w:lang w:eastAsia="zh-CN" w:bidi="hi-IN"/>
        </w:rPr>
        <w:t>2 900 000,00</w:t>
      </w:r>
      <w:r w:rsidR="00460365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682A56" w:rsidRPr="00682A56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BA278D" w:rsidRPr="00BA278D">
        <w:rPr>
          <w:b/>
          <w:bCs/>
          <w:color w:val="000000"/>
          <w:kern w:val="3"/>
          <w:sz w:val="24"/>
          <w:szCs w:val="24"/>
          <w:lang w:eastAsia="zh-CN" w:bidi="hi-IN"/>
        </w:rPr>
        <w:t>100 000,00</w:t>
      </w:r>
      <w:r w:rsidR="00BA278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BA278D" w:rsidRPr="00BA278D">
        <w:rPr>
          <w:b/>
          <w:bCs/>
          <w:color w:val="000000"/>
          <w:kern w:val="3"/>
          <w:sz w:val="24"/>
          <w:szCs w:val="24"/>
          <w:lang w:eastAsia="zh-CN" w:bidi="hi-IN"/>
        </w:rPr>
        <w:t>5</w:t>
      </w:r>
      <w:r w:rsidR="00C52AED">
        <w:rPr>
          <w:b/>
          <w:bCs/>
          <w:color w:val="000000"/>
          <w:kern w:val="3"/>
          <w:sz w:val="24"/>
          <w:szCs w:val="24"/>
          <w:lang w:eastAsia="zh-CN" w:bidi="hi-IN"/>
        </w:rPr>
        <w:t>0</w:t>
      </w:r>
      <w:r w:rsidR="00BA278D" w:rsidRPr="00BA278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000,00</w:t>
      </w:r>
      <w:r w:rsidR="00BA278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0365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0BB2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278D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52AED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07653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024BDC-04DD-459A-AB7F-7D17259DB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299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2520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2024-06-18T11:53:00Z</dcterms:created>
  <dcterms:modified xsi:type="dcterms:W3CDTF">2024-07-01T06:47:00Z</dcterms:modified>
</cp:coreProperties>
</file>